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8A9" w:rsidRPr="00D84025" w:rsidRDefault="007A08A9" w:rsidP="007A08A9">
      <w:pPr>
        <w:tabs>
          <w:tab w:val="right" w:leader="dot" w:pos="3960"/>
          <w:tab w:val="right" w:leader="dot" w:pos="7380"/>
          <w:tab w:val="right" w:leader="dot" w:pos="1008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Príloha č. 2</w:t>
      </w:r>
      <w:r w:rsidRPr="00D84025">
        <w:rPr>
          <w:b/>
          <w:sz w:val="22"/>
          <w:szCs w:val="22"/>
        </w:rPr>
        <w:t>:</w:t>
      </w:r>
    </w:p>
    <w:p w:rsidR="007A08A9" w:rsidRPr="00D84025" w:rsidRDefault="007A08A9" w:rsidP="007A08A9">
      <w:pPr>
        <w:tabs>
          <w:tab w:val="right" w:leader="dot" w:pos="3960"/>
          <w:tab w:val="right" w:leader="dot" w:pos="7380"/>
          <w:tab w:val="right" w:leader="dot" w:pos="10080"/>
        </w:tabs>
        <w:jc w:val="center"/>
        <w:rPr>
          <w:b/>
          <w:sz w:val="22"/>
          <w:szCs w:val="22"/>
        </w:rPr>
      </w:pPr>
      <w:bookmarkStart w:id="0" w:name="_GoBack"/>
      <w:r w:rsidRPr="00D84025">
        <w:rPr>
          <w:b/>
          <w:sz w:val="22"/>
          <w:szCs w:val="22"/>
        </w:rPr>
        <w:t>Čestné vyhlásenie</w:t>
      </w:r>
    </w:p>
    <w:bookmarkEnd w:id="0"/>
    <w:p w:rsidR="007A08A9" w:rsidRPr="00D84025" w:rsidRDefault="007A08A9" w:rsidP="007A08A9">
      <w:pPr>
        <w:tabs>
          <w:tab w:val="left" w:pos="567"/>
        </w:tabs>
        <w:jc w:val="both"/>
        <w:rPr>
          <w:sz w:val="22"/>
          <w:szCs w:val="22"/>
        </w:rPr>
      </w:pPr>
    </w:p>
    <w:p w:rsidR="007A08A9" w:rsidRPr="00D84025" w:rsidRDefault="007A08A9" w:rsidP="007A08A9">
      <w:pPr>
        <w:autoSpaceDE w:val="0"/>
        <w:autoSpaceDN w:val="0"/>
        <w:adjustRightInd w:val="0"/>
        <w:jc w:val="both"/>
        <w:rPr>
          <w:rFonts w:eastAsia="Palatino Linotype"/>
          <w:sz w:val="22"/>
          <w:szCs w:val="22"/>
        </w:rPr>
      </w:pPr>
      <w:r w:rsidRPr="00D84025">
        <w:rPr>
          <w:rFonts w:eastAsia="Palatino Linotype"/>
          <w:sz w:val="22"/>
          <w:szCs w:val="22"/>
        </w:rPr>
        <w:t xml:space="preserve">Predmet zákazky: </w:t>
      </w:r>
      <w:r w:rsidRPr="00B011DB">
        <w:rPr>
          <w:b/>
          <w:sz w:val="22"/>
          <w:szCs w:val="22"/>
        </w:rPr>
        <w:t xml:space="preserve">Zariadenia a služby </w:t>
      </w:r>
      <w:r>
        <w:rPr>
          <w:b/>
          <w:sz w:val="22"/>
          <w:szCs w:val="22"/>
        </w:rPr>
        <w:t>pre výskumný projekt_SF6</w:t>
      </w:r>
    </w:p>
    <w:p w:rsidR="007A08A9" w:rsidRPr="00D84025" w:rsidRDefault="007A08A9" w:rsidP="007A08A9">
      <w:pPr>
        <w:shd w:val="clear" w:color="auto" w:fill="FFFFFF"/>
        <w:jc w:val="both"/>
        <w:rPr>
          <w:rFonts w:eastAsia="Palatino Linotype"/>
          <w:sz w:val="22"/>
          <w:szCs w:val="22"/>
        </w:rPr>
      </w:pPr>
    </w:p>
    <w:p w:rsidR="007A08A9" w:rsidRPr="00D84025" w:rsidRDefault="007A08A9" w:rsidP="007A08A9">
      <w:pPr>
        <w:shd w:val="clear" w:color="auto" w:fill="FFFFFF"/>
        <w:ind w:hanging="10"/>
        <w:jc w:val="both"/>
        <w:rPr>
          <w:rFonts w:eastAsia="Palatino Linotype"/>
          <w:sz w:val="22"/>
          <w:szCs w:val="22"/>
        </w:rPr>
      </w:pPr>
      <w:r w:rsidRPr="00D84025">
        <w:rPr>
          <w:rFonts w:eastAsia="Palatino Linotype"/>
          <w:sz w:val="22"/>
          <w:szCs w:val="22"/>
        </w:rPr>
        <w:t>Ako uchádzač:........................................................... so sídlom ..........................................................., IČO: .................................. týmto vyhlasujem:</w:t>
      </w:r>
    </w:p>
    <w:p w:rsidR="007A08A9" w:rsidRPr="00D84025" w:rsidRDefault="007A08A9" w:rsidP="007A08A9">
      <w:pPr>
        <w:widowControl w:val="0"/>
        <w:autoSpaceDE w:val="0"/>
        <w:autoSpaceDN w:val="0"/>
        <w:jc w:val="both"/>
        <w:rPr>
          <w:rFonts w:eastAsia="Palatino Linotype"/>
          <w:sz w:val="22"/>
          <w:szCs w:val="22"/>
        </w:rPr>
      </w:pPr>
    </w:p>
    <w:p w:rsidR="007A08A9" w:rsidRPr="00D84025" w:rsidRDefault="007A08A9" w:rsidP="007A08A9">
      <w:pPr>
        <w:widowControl w:val="0"/>
        <w:numPr>
          <w:ilvl w:val="0"/>
          <w:numId w:val="1"/>
        </w:numPr>
        <w:autoSpaceDE w:val="0"/>
        <w:autoSpaceDN w:val="0"/>
        <w:ind w:left="284" w:hanging="284"/>
        <w:jc w:val="both"/>
        <w:rPr>
          <w:rFonts w:eastAsia="Palatino Linotype"/>
          <w:sz w:val="22"/>
          <w:szCs w:val="22"/>
        </w:rPr>
      </w:pPr>
      <w:r w:rsidRPr="00D84025">
        <w:rPr>
          <w:rFonts w:eastAsia="Palatino Linotype"/>
          <w:sz w:val="22"/>
          <w:szCs w:val="22"/>
        </w:rPr>
        <w:t xml:space="preserve">že neexistuje konflikt záujmov medzi uchádzačom a verejným obstarávateľom a v tejto súvislosti: </w:t>
      </w:r>
    </w:p>
    <w:p w:rsidR="007A08A9" w:rsidRPr="00D84025" w:rsidRDefault="007A08A9" w:rsidP="007A08A9">
      <w:pPr>
        <w:numPr>
          <w:ilvl w:val="0"/>
          <w:numId w:val="2"/>
        </w:numPr>
        <w:ind w:left="567"/>
        <w:contextualSpacing/>
        <w:jc w:val="both"/>
        <w:rPr>
          <w:rFonts w:eastAsia="Calibri"/>
          <w:sz w:val="22"/>
          <w:szCs w:val="22"/>
        </w:rPr>
      </w:pPr>
      <w:r w:rsidRPr="00D84025">
        <w:rPr>
          <w:rFonts w:eastAsia="Calibri"/>
          <w:sz w:val="22"/>
          <w:szCs w:val="22"/>
        </w:rPr>
        <w:t>som nevyvíjal  a nebudem vyvíjať voči  žiadnej osobe na strane verejného obstarávateľa, ktorá je alebo by mohla byť zainteresovaná v zmysle ustanovení § 23 ods. 3 zákona č. 343/2015 Z. z. o verejnom obstarávaní a o zmene a doplnení niektorých zákonov v znení neskorších predpisov („zainteresovaná osoba“) akékoľvek aktivity, ktoré by mohli viesť k zvýhodneniu nášho postavenia vo verejnom obstarávaní,</w:t>
      </w:r>
    </w:p>
    <w:p w:rsidR="007A08A9" w:rsidRPr="00D84025" w:rsidRDefault="007A08A9" w:rsidP="007A08A9">
      <w:pPr>
        <w:numPr>
          <w:ilvl w:val="0"/>
          <w:numId w:val="2"/>
        </w:numPr>
        <w:ind w:left="567"/>
        <w:contextualSpacing/>
        <w:jc w:val="both"/>
        <w:rPr>
          <w:rFonts w:eastAsia="Calibri"/>
          <w:sz w:val="22"/>
          <w:szCs w:val="22"/>
        </w:rPr>
      </w:pPr>
      <w:r w:rsidRPr="00D84025">
        <w:rPr>
          <w:rFonts w:eastAsia="Calibri"/>
          <w:sz w:val="22"/>
          <w:szCs w:val="22"/>
        </w:rPr>
        <w:t>som neposkytol a neposkytnem  akejkoľvek, čo i len potenciálne zainteresovanej osobe priamo alebo nepriamo akúkoľvek finančnú alebo vecnú výhodu ako motiváciu alebo odmenu súvisiacu s týmto verejným obstarávaním,</w:t>
      </w:r>
    </w:p>
    <w:p w:rsidR="007A08A9" w:rsidRPr="00D84025" w:rsidRDefault="007A08A9" w:rsidP="007A08A9">
      <w:pPr>
        <w:numPr>
          <w:ilvl w:val="0"/>
          <w:numId w:val="2"/>
        </w:numPr>
        <w:ind w:left="567"/>
        <w:contextualSpacing/>
        <w:jc w:val="both"/>
        <w:rPr>
          <w:rFonts w:eastAsia="Calibri"/>
          <w:sz w:val="22"/>
          <w:szCs w:val="22"/>
        </w:rPr>
      </w:pPr>
      <w:r w:rsidRPr="00D84025">
        <w:rPr>
          <w:rFonts w:eastAsia="Calibri"/>
          <w:sz w:val="22"/>
          <w:szCs w:val="22"/>
        </w:rPr>
        <w:t>budem bezodkladne informovať verejného obstarávateľa o akejkoľvek situácii, ktorá je považovaná za konflikt záujmov, alebo ktorá by mohla viesť ku konfliktu záujmov kedykoľvek v priebehu procesu verejného obstarávania,</w:t>
      </w:r>
    </w:p>
    <w:p w:rsidR="007A08A9" w:rsidRPr="00D84025" w:rsidRDefault="007A08A9" w:rsidP="007A08A9">
      <w:pPr>
        <w:numPr>
          <w:ilvl w:val="0"/>
          <w:numId w:val="2"/>
        </w:numPr>
        <w:ind w:left="567"/>
        <w:contextualSpacing/>
        <w:jc w:val="both"/>
        <w:rPr>
          <w:rFonts w:eastAsia="Calibri"/>
          <w:sz w:val="22"/>
          <w:szCs w:val="22"/>
        </w:rPr>
      </w:pPr>
      <w:r w:rsidRPr="00D84025">
        <w:rPr>
          <w:rFonts w:eastAsia="Calibri"/>
          <w:sz w:val="22"/>
          <w:szCs w:val="22"/>
        </w:rPr>
        <w:t>poskytnem verejnému obstarávateľovi  v tomto verejnom obstarávaní presné, pravdivé a úplné informácie;</w:t>
      </w:r>
    </w:p>
    <w:p w:rsidR="007A08A9" w:rsidRPr="00D84025" w:rsidRDefault="007A08A9" w:rsidP="007A08A9">
      <w:pPr>
        <w:widowControl w:val="0"/>
        <w:numPr>
          <w:ilvl w:val="0"/>
          <w:numId w:val="1"/>
        </w:numPr>
        <w:autoSpaceDE w:val="0"/>
        <w:autoSpaceDN w:val="0"/>
        <w:ind w:left="284" w:hanging="284"/>
        <w:jc w:val="both"/>
        <w:rPr>
          <w:rFonts w:eastAsia="Palatino Linotype"/>
          <w:sz w:val="22"/>
          <w:szCs w:val="22"/>
        </w:rPr>
      </w:pPr>
      <w:r w:rsidRPr="00D84025">
        <w:rPr>
          <w:rFonts w:eastAsia="Palatino Linotype"/>
          <w:sz w:val="22"/>
          <w:szCs w:val="22"/>
        </w:rPr>
        <w:t xml:space="preserve">že nám nebol uložený zákaz účasti vo verejnom obstarávaní potvrdený konečným rozhodnutím v SR alebo v štáte sídla, miesta podnikania alebo obvyklého pobytu; </w:t>
      </w:r>
    </w:p>
    <w:p w:rsidR="007A08A9" w:rsidRPr="00D84025" w:rsidRDefault="007A08A9" w:rsidP="007A08A9">
      <w:pPr>
        <w:widowControl w:val="0"/>
        <w:numPr>
          <w:ilvl w:val="0"/>
          <w:numId w:val="1"/>
        </w:numPr>
        <w:autoSpaceDE w:val="0"/>
        <w:autoSpaceDN w:val="0"/>
        <w:ind w:left="284" w:hanging="284"/>
        <w:jc w:val="both"/>
        <w:rPr>
          <w:rFonts w:eastAsia="Palatino Linotype"/>
          <w:sz w:val="22"/>
          <w:szCs w:val="22"/>
        </w:rPr>
      </w:pPr>
      <w:r w:rsidRPr="00D84025">
        <w:rPr>
          <w:rFonts w:eastAsia="Palatino Linotype"/>
          <w:sz w:val="22"/>
          <w:szCs w:val="22"/>
        </w:rPr>
        <w:t>že neexistujú dôvody na vylúčenie podľa § 40 ods. 6 písm. f) zákona ani iné dôvody, ktoré by narúšali čestnú hospodársku súťaž;</w:t>
      </w:r>
    </w:p>
    <w:p w:rsidR="007A08A9" w:rsidRPr="00D84025" w:rsidRDefault="007A08A9" w:rsidP="007A08A9">
      <w:pPr>
        <w:widowControl w:val="0"/>
        <w:numPr>
          <w:ilvl w:val="0"/>
          <w:numId w:val="1"/>
        </w:numPr>
        <w:autoSpaceDE w:val="0"/>
        <w:autoSpaceDN w:val="0"/>
        <w:ind w:left="284" w:hanging="284"/>
        <w:jc w:val="both"/>
        <w:rPr>
          <w:rFonts w:eastAsia="Palatino Linotype"/>
          <w:sz w:val="22"/>
          <w:szCs w:val="22"/>
        </w:rPr>
      </w:pPr>
      <w:r w:rsidRPr="00D84025">
        <w:rPr>
          <w:rFonts w:eastAsia="Palatino Linotype"/>
          <w:sz w:val="22"/>
          <w:szCs w:val="22"/>
        </w:rPr>
        <w:t>že spĺňame podmienky účasti podľa § 32 ods. 1 písm. e) a f) zákona;</w:t>
      </w:r>
    </w:p>
    <w:p w:rsidR="007A08A9" w:rsidRPr="00D84025" w:rsidRDefault="007A08A9" w:rsidP="007A08A9">
      <w:pPr>
        <w:widowControl w:val="0"/>
        <w:numPr>
          <w:ilvl w:val="0"/>
          <w:numId w:val="1"/>
        </w:numPr>
        <w:autoSpaceDE w:val="0"/>
        <w:autoSpaceDN w:val="0"/>
        <w:ind w:left="284" w:hanging="284"/>
        <w:jc w:val="both"/>
        <w:rPr>
          <w:rFonts w:eastAsia="Palatino Linotype"/>
          <w:sz w:val="22"/>
          <w:szCs w:val="22"/>
        </w:rPr>
      </w:pPr>
      <w:r w:rsidRPr="00D84025">
        <w:rPr>
          <w:rFonts w:eastAsia="Palatino Linotype"/>
          <w:sz w:val="22"/>
          <w:szCs w:val="22"/>
        </w:rPr>
        <w:t>že spĺňame špecifikáciu predmetu zákazky a minimálne požadované parametre a v prípade, že sa preukáže opak, sme si vedomí toho, že verejný obstarávateľ môže odmietnuť prevziať predmet zákazky bez nároku na úhradu;</w:t>
      </w:r>
    </w:p>
    <w:p w:rsidR="007A08A9" w:rsidRPr="00D84025" w:rsidRDefault="007A08A9" w:rsidP="007A08A9">
      <w:pPr>
        <w:widowControl w:val="0"/>
        <w:numPr>
          <w:ilvl w:val="0"/>
          <w:numId w:val="1"/>
        </w:numPr>
        <w:autoSpaceDE w:val="0"/>
        <w:autoSpaceDN w:val="0"/>
        <w:ind w:left="284" w:hanging="284"/>
        <w:jc w:val="both"/>
        <w:rPr>
          <w:rFonts w:eastAsia="Palatino Linotype"/>
          <w:sz w:val="22"/>
          <w:szCs w:val="22"/>
        </w:rPr>
      </w:pPr>
      <w:r w:rsidRPr="00D84025">
        <w:rPr>
          <w:rFonts w:eastAsia="Palatino Linotype"/>
          <w:sz w:val="22"/>
          <w:szCs w:val="22"/>
        </w:rPr>
        <w:t xml:space="preserve">že súhlasíme s evidenciou a spracovaním osobných údajov podľa Zákona č.18/2018 </w:t>
      </w:r>
      <w:proofErr w:type="spellStart"/>
      <w:r w:rsidRPr="00D84025">
        <w:rPr>
          <w:rFonts w:eastAsia="Palatino Linotype"/>
          <w:sz w:val="22"/>
          <w:szCs w:val="22"/>
        </w:rPr>
        <w:t>Z.z</w:t>
      </w:r>
      <w:proofErr w:type="spellEnd"/>
      <w:r w:rsidRPr="00D84025">
        <w:rPr>
          <w:rFonts w:eastAsia="Palatino Linotype"/>
          <w:sz w:val="22"/>
          <w:szCs w:val="22"/>
        </w:rPr>
        <w:t xml:space="preserve">. a Nariadenia (EÚ) 2016/679. V zmysle Zákona č.18/2018 </w:t>
      </w:r>
      <w:proofErr w:type="spellStart"/>
      <w:r w:rsidRPr="00D84025">
        <w:rPr>
          <w:rFonts w:eastAsia="Palatino Linotype"/>
          <w:sz w:val="22"/>
          <w:szCs w:val="22"/>
        </w:rPr>
        <w:t>Z.z</w:t>
      </w:r>
      <w:proofErr w:type="spellEnd"/>
      <w:r w:rsidRPr="00D84025">
        <w:rPr>
          <w:rFonts w:eastAsia="Palatino Linotype"/>
          <w:sz w:val="22"/>
          <w:szCs w:val="22"/>
        </w:rPr>
        <w:t xml:space="preserve">. o ochrane osobných údajov a Nariadenia Európskeho parlamentu a Rady (EÚ) 2016/679 z 27. apríla 2016 o ochrane fyzických osôb pri spracúvaní osobných údajov a o voľnom pohybe takýchto údajov, ktorým sa zrušuje smernica 95/46/ES o ochrane osobných údajov súhlasíme so správou, spracovaním a uchovaním osobných údajov uvedených v našej ponuke verejným obstarávateľom a/alebo osobou splnomocnenou na proces verejného obstarávania. Zároveň dávame súhlas na ich sprístupnenie aj tretím osobám, ktorými sú kontrolné orgány vykonávajúce kontrolu procesu verejného obstarávania na daný predmet zákazky a to až do 31.12.2028. Pri spracúvaní osobných údajov v žiadnom prípade nebude dochádzať k cezhraničnému prenosu do tretích krajín. Súhlas je možné kedykoľvek odvolať, inak súhlas zanikne po uplynutí 31.12.2028. </w:t>
      </w:r>
    </w:p>
    <w:p w:rsidR="007A08A9" w:rsidRPr="00D84025" w:rsidRDefault="007A08A9" w:rsidP="007A08A9">
      <w:pPr>
        <w:jc w:val="both"/>
        <w:rPr>
          <w:rFonts w:eastAsia="Calibri"/>
          <w:b/>
          <w:sz w:val="22"/>
          <w:szCs w:val="22"/>
        </w:rPr>
      </w:pPr>
    </w:p>
    <w:p w:rsidR="007A08A9" w:rsidRPr="00D84025" w:rsidRDefault="007A08A9" w:rsidP="007A08A9">
      <w:pPr>
        <w:ind w:left="851"/>
        <w:jc w:val="both"/>
        <w:rPr>
          <w:rFonts w:eastAsia="Calibri"/>
          <w:b/>
          <w:sz w:val="22"/>
          <w:szCs w:val="22"/>
        </w:rPr>
      </w:pPr>
      <w:r w:rsidRPr="00D84025">
        <w:rPr>
          <w:rFonts w:eastAsia="Calibri"/>
          <w:b/>
          <w:sz w:val="22"/>
          <w:szCs w:val="22"/>
        </w:rPr>
        <w:t>....................................................................</w:t>
      </w:r>
    </w:p>
    <w:p w:rsidR="007A08A9" w:rsidRPr="00D84025" w:rsidRDefault="007A08A9" w:rsidP="007A08A9">
      <w:pPr>
        <w:ind w:left="851"/>
        <w:jc w:val="both"/>
        <w:rPr>
          <w:rFonts w:eastAsia="Calibri"/>
          <w:b/>
          <w:sz w:val="22"/>
          <w:szCs w:val="22"/>
        </w:rPr>
      </w:pPr>
      <w:r w:rsidRPr="00D84025">
        <w:rPr>
          <w:rFonts w:eastAsia="Calibri"/>
          <w:b/>
          <w:sz w:val="22"/>
          <w:szCs w:val="22"/>
        </w:rPr>
        <w:t>Pečiatka a podpis, dátum</w:t>
      </w:r>
    </w:p>
    <w:p w:rsidR="007A08A9" w:rsidRPr="00D84025" w:rsidRDefault="007A08A9" w:rsidP="007A08A9">
      <w:pPr>
        <w:tabs>
          <w:tab w:val="right" w:leader="dot" w:pos="3960"/>
          <w:tab w:val="right" w:leader="dot" w:pos="7380"/>
          <w:tab w:val="right" w:leader="dot" w:pos="10080"/>
        </w:tabs>
        <w:jc w:val="center"/>
        <w:rPr>
          <w:b/>
          <w:sz w:val="22"/>
          <w:szCs w:val="22"/>
        </w:rPr>
      </w:pPr>
    </w:p>
    <w:p w:rsidR="00D0413B" w:rsidRDefault="00D0413B" w:rsidP="007A08A9"/>
    <w:sectPr w:rsidR="00D041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C4926"/>
    <w:multiLevelType w:val="hybridMultilevel"/>
    <w:tmpl w:val="FD80C486"/>
    <w:lvl w:ilvl="0" w:tplc="661EEFD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185E10"/>
    <w:multiLevelType w:val="hybridMultilevel"/>
    <w:tmpl w:val="7E785AC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8A9"/>
    <w:rsid w:val="007A08A9"/>
    <w:rsid w:val="00D04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4BF61"/>
  <w15:chartTrackingRefBased/>
  <w15:docId w15:val="{7D6F11DE-2B38-488D-B034-846818233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7A08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2021-10-28T08:57:00Z</dcterms:created>
  <dcterms:modified xsi:type="dcterms:W3CDTF">2021-10-28T08:57:00Z</dcterms:modified>
</cp:coreProperties>
</file>